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" w:hAnsi="Century" w:cs="Times New Roman"/>
          <w:b/>
          <w:bCs/>
          <w:smallCaps/>
          <w:color w:val="000000" w:themeColor="text1"/>
          <w:sz w:val="18"/>
          <w:szCs w:val="18"/>
          <w:u w:val="single"/>
        </w:rPr>
        <w:id w:val="1345523870"/>
        <w:docPartObj>
          <w:docPartGallery w:val="Cover Pages"/>
          <w:docPartUnique/>
        </w:docPartObj>
      </w:sdtPr>
      <w:sdtEndPr>
        <w:rPr>
          <w:color w:val="0070C0"/>
          <w:sz w:val="22"/>
          <w:szCs w:val="22"/>
        </w:rPr>
      </w:sdtEndPr>
      <w:sdtContent>
        <w:p w14:paraId="491C6C20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 xml:space="preserve">Проект №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>BG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0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>5M9OP001-2.019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-0014-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 xml:space="preserve">C01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„Продължаваща подкрепа за деинституционализация на децата и младежите в Община Пловдив“</w:t>
          </w:r>
        </w:p>
        <w:p w14:paraId="626CF056" w14:textId="140FEB3D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br/>
            <w:t xml:space="preserve">ДНЕВЕН ЦЕНТЪР ЗА ДЕЦА И МЛАДЕЖИ С </w:t>
          </w:r>
          <w:r w:rsidR="00756EF1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 xml:space="preserve">ТЕЖКИ МНОЖЕСТВЕНИ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>УВРЕЖДАНИЯ</w:t>
          </w:r>
        </w:p>
        <w:p w14:paraId="084D0895" w14:textId="6710240C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 xml:space="preserve">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ab/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</w:rPr>
            <w:t xml:space="preserve">Ул.Димитър Цончев 11, </w:t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dcd</w:t>
          </w:r>
          <w:r w:rsidR="00756EF1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tm</w:t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u</w:t>
          </w:r>
          <w:r w:rsidR="00756EF1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.plovdiv</w:t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@</w:t>
          </w:r>
          <w:r w:rsidR="00756EF1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gmail</w:t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.bg</w:t>
          </w:r>
        </w:p>
        <w:p w14:paraId="0E4F00D7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14:paraId="0C5218EB" w14:textId="434A7BAB" w:rsidR="000E1E1D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Община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Пловдив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търси да назначи лиц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е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за позиция 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“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СПЕЦИАЛЕН ПЕДАГОГ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” за изпълнение на 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роект „Продължаваща подкрепа за деинституционализация на децата и младежите в Община </w:t>
          </w:r>
          <w:proofErr w:type="gram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>Пловдив“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по</w:t>
          </w:r>
          <w:proofErr w:type="spellEnd"/>
          <w:proofErr w:type="gram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Оперативна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програма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“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Развитие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човешките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ресурси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” в “ДНЕВЕН ЦЕНТЪР ЗА ДЕЦА И МЛАДЕЖИ С</w:t>
          </w:r>
          <w:r w:rsidR="00756EF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ТЕЖКИ МНОЖЕСТВЕНИ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УВРЕЖДАНИЯ”</w:t>
          </w:r>
        </w:p>
        <w:p w14:paraId="1C9440D4" w14:textId="084D0895" w:rsidR="000E1E1D" w:rsidRPr="00C517FB" w:rsidRDefault="000C1F7F" w:rsidP="000E1E1D">
          <w:pPr>
            <w:spacing w:before="480" w:after="0" w:line="240" w:lineRule="auto"/>
            <w:jc w:val="center"/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</w:pPr>
          <w:r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  <w:t>специален педагог</w:t>
          </w:r>
        </w:p>
        <w:p w14:paraId="2E64D80A" w14:textId="77777777" w:rsidR="00C517FB" w:rsidRDefault="00BC46A5" w:rsidP="00C517FB">
          <w:pPr>
            <w:spacing w:after="0" w:line="240" w:lineRule="auto"/>
            <w:ind w:firstLine="540"/>
            <w:jc w:val="both"/>
            <w:rPr>
              <w:rFonts w:ascii="Century" w:hAnsi="Century" w:cs="Times New Roman"/>
              <w:b/>
              <w:bCs/>
              <w:smallCaps/>
              <w:color w:val="0070C0"/>
              <w:sz w:val="22"/>
              <w:szCs w:val="22"/>
              <w:u w:val="single"/>
            </w:rPr>
          </w:pPr>
          <w:r w:rsidRPr="00BC46A5">
            <w:rPr>
              <w:rFonts w:ascii="Century" w:hAnsi="Century" w:cs="Times New Roman"/>
              <w:b/>
              <w:bCs/>
              <w:smallCaps/>
              <w:color w:val="000000" w:themeColor="text1"/>
              <w:sz w:val="44"/>
              <w:szCs w:val="44"/>
              <w:u w:val="single"/>
            </w:rPr>
            <w:t xml:space="preserve"> </w:t>
          </w:r>
        </w:p>
      </w:sdtContent>
    </w:sdt>
    <w:p w14:paraId="51DF2EB8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>
        <w:rPr>
          <w:rFonts w:ascii="Times New Roman" w:hAnsi="Times New Roman"/>
          <w:b/>
          <w:sz w:val="24"/>
          <w:szCs w:val="24"/>
        </w:rPr>
        <w:t>Специален педагог</w:t>
      </w:r>
    </w:p>
    <w:p w14:paraId="7A103244" w14:textId="5FA78CAF" w:rsidR="000C1F7F" w:rsidRPr="0039491B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Специална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едагогика</w:t>
      </w:r>
      <w:r w:rsidR="0039491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Социална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педагогика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>;</w:t>
      </w:r>
    </w:p>
    <w:p w14:paraId="5A654A58" w14:textId="55CB464B" w:rsidR="000C1F7F" w:rsidRPr="00683550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с Microsoft office </w:t>
      </w:r>
    </w:p>
    <w:p w14:paraId="7AE204AE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14:paraId="4BDA8AEF" w14:textId="2C621A30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младежи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техните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AF">
        <w:rPr>
          <w:rFonts w:ascii="Times New Roman" w:hAnsi="Times New Roman"/>
          <w:sz w:val="24"/>
          <w:szCs w:val="24"/>
        </w:rPr>
        <w:t>семейства;</w:t>
      </w:r>
    </w:p>
    <w:p w14:paraId="1A10D941" w14:textId="41B2EB1F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с предимство са кандидатите завършили професионално направление,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специална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педагогика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>,</w:t>
      </w:r>
      <w:r w:rsidRPr="006376AF">
        <w:rPr>
          <w:rFonts w:ascii="Times New Roman" w:hAnsi="Times New Roman"/>
          <w:sz w:val="24"/>
          <w:szCs w:val="24"/>
        </w:rPr>
        <w:t xml:space="preserve"> социална педагогика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имат</w:t>
      </w:r>
      <w:proofErr w:type="spellEnd"/>
      <w:r w:rsidRPr="006376AF">
        <w:rPr>
          <w:rFonts w:ascii="Times New Roman" w:hAnsi="Times New Roman"/>
          <w:sz w:val="24"/>
          <w:szCs w:val="24"/>
        </w:rPr>
        <w:t xml:space="preserve"> педагогическа правоспособност; </w:t>
      </w:r>
    </w:p>
    <w:p w14:paraId="136B51B5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14:paraId="172A3DFC" w14:textId="0F0F8089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социалните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76AF">
        <w:rPr>
          <w:rFonts w:ascii="Times New Roman" w:hAnsi="Times New Roman"/>
          <w:sz w:val="24"/>
          <w:szCs w:val="24"/>
        </w:rPr>
        <w:t xml:space="preserve">нормативната уредба в областта на закрилата на детето, социалните услуги за деца 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младежи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техните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щ</w:t>
      </w:r>
      <w:r w:rsidRPr="006376AF">
        <w:rPr>
          <w:rFonts w:ascii="Times New Roman" w:hAnsi="Times New Roman"/>
          <w:sz w:val="24"/>
          <w:szCs w:val="24"/>
        </w:rPr>
        <w:t>семейства;</w:t>
      </w:r>
    </w:p>
    <w:p w14:paraId="4A98ACFC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14:paraId="5E31217A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14:paraId="1DDE2EAC" w14:textId="033C4022" w:rsidR="000C1F7F" w:rsidRPr="00C92E2A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</w:r>
      <w:r w:rsidRPr="00C92E2A">
        <w:rPr>
          <w:rFonts w:ascii="Times New Roman" w:hAnsi="Times New Roman"/>
          <w:sz w:val="24"/>
          <w:szCs w:val="24"/>
        </w:rPr>
        <w:t xml:space="preserve">планират, изготвят и провеждат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терапевтични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сесии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2E2A">
        <w:rPr>
          <w:rFonts w:ascii="Times New Roman" w:hAnsi="Times New Roman"/>
          <w:sz w:val="24"/>
          <w:szCs w:val="24"/>
        </w:rPr>
        <w:t>за индивидуалн</w:t>
      </w:r>
      <w:r w:rsidR="00683550">
        <w:rPr>
          <w:rFonts w:ascii="Times New Roman" w:hAnsi="Times New Roman"/>
          <w:sz w:val="24"/>
          <w:szCs w:val="24"/>
          <w:lang w:val="en-US"/>
        </w:rPr>
        <w:t>а</w:t>
      </w:r>
      <w:r w:rsidRPr="00C92E2A">
        <w:rPr>
          <w:rFonts w:ascii="Times New Roman" w:hAnsi="Times New Roman"/>
          <w:sz w:val="24"/>
          <w:szCs w:val="24"/>
        </w:rPr>
        <w:t xml:space="preserve"> и групов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а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7DC2E86E" w14:textId="2DCE41F8" w:rsidR="000C1F7F" w:rsidRPr="00C92E2A" w:rsidRDefault="000C1F7F" w:rsidP="006835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  <w:t>възлагат упражнения и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дейнсоти</w:t>
      </w:r>
      <w:proofErr w:type="spellEnd"/>
      <w:r w:rsidRPr="00C92E2A">
        <w:rPr>
          <w:rFonts w:ascii="Times New Roman" w:hAnsi="Times New Roman"/>
          <w:sz w:val="24"/>
          <w:szCs w:val="24"/>
        </w:rPr>
        <w:t xml:space="preserve"> в съответствие с възможностите, интересите и таланта на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потребителите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търсят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тяхната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мотивация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395BB960" w14:textId="580237B3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работят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потребителите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посока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92E2A">
        <w:rPr>
          <w:rFonts w:ascii="Times New Roman" w:hAnsi="Times New Roman"/>
          <w:sz w:val="24"/>
          <w:szCs w:val="24"/>
        </w:rPr>
        <w:t>преодол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яване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92E2A">
        <w:rPr>
          <w:rFonts w:ascii="Times New Roman" w:hAnsi="Times New Roman"/>
          <w:sz w:val="24"/>
          <w:szCs w:val="24"/>
        </w:rPr>
        <w:t xml:space="preserve"> лични, социални или поведенчески проблеми, които се отразяват на тяхното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ежедневие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интегриране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1CF8798B" w14:textId="035B8C09" w:rsidR="00CA4817" w:rsidRPr="00CA4817" w:rsidRDefault="000C1F7F" w:rsidP="00CA4817">
      <w:pPr>
        <w:tabs>
          <w:tab w:val="left" w:pos="354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с изпитателен срок. </w:t>
      </w:r>
      <w:r w:rsidRPr="000525FF">
        <w:rPr>
          <w:rFonts w:ascii="Times New Roman" w:hAnsi="Times New Roman"/>
          <w:b/>
          <w:bCs/>
          <w:sz w:val="24"/>
          <w:szCs w:val="24"/>
        </w:rPr>
        <w:t>Работно време – 8 часа дневно.</w:t>
      </w:r>
      <w:r w:rsidR="00683550"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5134A988" w14:textId="397A1EB3" w:rsidR="00242951" w:rsidRPr="000525FF" w:rsidRDefault="000C1F7F" w:rsidP="00683550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25FF">
        <w:rPr>
          <w:rFonts w:ascii="Times New Roman" w:hAnsi="Times New Roman"/>
          <w:b/>
          <w:bCs/>
          <w:sz w:val="24"/>
          <w:szCs w:val="24"/>
        </w:rPr>
        <w:t>Размер на ос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 xml:space="preserve">новната месечна </w:t>
      </w:r>
      <w:proofErr w:type="spellStart"/>
      <w:r w:rsidR="00683550" w:rsidRPr="000525FF">
        <w:rPr>
          <w:rFonts w:ascii="Times New Roman" w:hAnsi="Times New Roman"/>
          <w:b/>
          <w:bCs/>
          <w:sz w:val="24"/>
          <w:szCs w:val="24"/>
          <w:lang w:val="en-US"/>
        </w:rPr>
        <w:t>брутна</w:t>
      </w:r>
      <w:proofErr w:type="spellEnd"/>
      <w:r w:rsidR="00683550"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>заплата</w:t>
      </w:r>
      <w:r w:rsidR="00683550"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- 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>1000 лв</w:t>
      </w:r>
      <w:r w:rsidR="00683550"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14:paraId="161CC150" w14:textId="77777777" w:rsidR="00832F2D" w:rsidRPr="000525FF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830D481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2C3228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8CDFAE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44FEA1" w14:textId="77777777" w:rsidR="00946EBC" w:rsidRPr="00CB03BD" w:rsidRDefault="00946EBC" w:rsidP="00BA1006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sectPr w:rsidR="00946EBC" w:rsidRPr="00CB03BD" w:rsidSect="00832F2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B342" w14:textId="77777777" w:rsidR="00315DE5" w:rsidRDefault="00315DE5" w:rsidP="00F86B7D">
      <w:pPr>
        <w:spacing w:after="0" w:line="240" w:lineRule="auto"/>
      </w:pPr>
      <w:r>
        <w:separator/>
      </w:r>
    </w:p>
  </w:endnote>
  <w:endnote w:type="continuationSeparator" w:id="0">
    <w:p w14:paraId="758EC263" w14:textId="77777777" w:rsidR="00315DE5" w:rsidRDefault="00315DE5" w:rsidP="00F8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F3E" w14:textId="55058E65" w:rsidR="00242951" w:rsidRPr="00242951" w:rsidRDefault="00242951" w:rsidP="00242951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242951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4136" w14:textId="77777777" w:rsidR="00315DE5" w:rsidRDefault="00315DE5" w:rsidP="00F86B7D">
      <w:pPr>
        <w:spacing w:after="0" w:line="240" w:lineRule="auto"/>
      </w:pPr>
      <w:r>
        <w:separator/>
      </w:r>
    </w:p>
  </w:footnote>
  <w:footnote w:type="continuationSeparator" w:id="0">
    <w:p w14:paraId="4A18C2A7" w14:textId="77777777" w:rsidR="00315DE5" w:rsidRDefault="00315DE5" w:rsidP="00F8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5A" w14:textId="2675C022" w:rsidR="00352384" w:rsidRDefault="00352384" w:rsidP="00D32759">
    <w:pPr>
      <w:jc w:val="center"/>
      <w:rPr>
        <w:rFonts w:ascii="Cambria" w:hAnsi="Cambria"/>
        <w:b/>
        <w:bCs/>
        <w:sz w:val="32"/>
        <w:szCs w:val="32"/>
      </w:rPr>
    </w:pPr>
    <w:r>
      <w:rPr>
        <w:noProof/>
        <w:lang w:eastAsia="bg-BG"/>
      </w:rPr>
      <w:drawing>
        <wp:inline distT="0" distB="0" distL="0" distR="0" wp14:anchorId="7C85A506" wp14:editId="285F0D77">
          <wp:extent cx="5760720" cy="938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762C7" w14:textId="77777777" w:rsidR="00352384" w:rsidRPr="00F86B7D" w:rsidRDefault="00352384" w:rsidP="00F8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5136" w14:textId="538FD275" w:rsidR="000525FF" w:rsidRDefault="000525FF">
    <w:pPr>
      <w:pStyle w:val="Header"/>
    </w:pPr>
    <w:r>
      <w:rPr>
        <w:noProof/>
      </w:rPr>
      <w:drawing>
        <wp:inline distT="0" distB="0" distL="0" distR="0" wp14:anchorId="51F46B9B" wp14:editId="28D10A61">
          <wp:extent cx="2156460" cy="7543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</w:rPr>
      <w:drawing>
        <wp:inline distT="0" distB="0" distL="0" distR="0" wp14:anchorId="402E6743" wp14:editId="4F3C4A62">
          <wp:extent cx="1287780" cy="960120"/>
          <wp:effectExtent l="0" t="0" r="762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</w:rPr>
      <w:drawing>
        <wp:inline distT="0" distB="0" distL="0" distR="0" wp14:anchorId="417B35D0" wp14:editId="2ECC52D7">
          <wp:extent cx="1588770" cy="845820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83B"/>
    <w:multiLevelType w:val="hybridMultilevel"/>
    <w:tmpl w:val="F9805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805"/>
    <w:multiLevelType w:val="hybridMultilevel"/>
    <w:tmpl w:val="451C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6F"/>
    <w:multiLevelType w:val="hybridMultilevel"/>
    <w:tmpl w:val="67383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7B"/>
    <w:multiLevelType w:val="hybridMultilevel"/>
    <w:tmpl w:val="4FE0B8D8"/>
    <w:lvl w:ilvl="0" w:tplc="0402000F">
      <w:start w:val="1"/>
      <w:numFmt w:val="decimal"/>
      <w:lvlText w:val="%1."/>
      <w:lvlJc w:val="left"/>
      <w:pPr>
        <w:ind w:left="1919" w:hanging="360"/>
      </w:pPr>
    </w:lvl>
    <w:lvl w:ilvl="1" w:tplc="04020019" w:tentative="1">
      <w:start w:val="1"/>
      <w:numFmt w:val="lowerLetter"/>
      <w:lvlText w:val="%2."/>
      <w:lvlJc w:val="left"/>
      <w:pPr>
        <w:ind w:left="3631" w:hanging="360"/>
      </w:pPr>
    </w:lvl>
    <w:lvl w:ilvl="2" w:tplc="0402001B" w:tentative="1">
      <w:start w:val="1"/>
      <w:numFmt w:val="lowerRoman"/>
      <w:lvlText w:val="%3."/>
      <w:lvlJc w:val="right"/>
      <w:pPr>
        <w:ind w:left="4351" w:hanging="180"/>
      </w:pPr>
    </w:lvl>
    <w:lvl w:ilvl="3" w:tplc="0402000F" w:tentative="1">
      <w:start w:val="1"/>
      <w:numFmt w:val="decimal"/>
      <w:lvlText w:val="%4."/>
      <w:lvlJc w:val="left"/>
      <w:pPr>
        <w:ind w:left="5071" w:hanging="360"/>
      </w:pPr>
    </w:lvl>
    <w:lvl w:ilvl="4" w:tplc="04020019" w:tentative="1">
      <w:start w:val="1"/>
      <w:numFmt w:val="lowerLetter"/>
      <w:lvlText w:val="%5."/>
      <w:lvlJc w:val="left"/>
      <w:pPr>
        <w:ind w:left="5791" w:hanging="360"/>
      </w:pPr>
    </w:lvl>
    <w:lvl w:ilvl="5" w:tplc="0402001B" w:tentative="1">
      <w:start w:val="1"/>
      <w:numFmt w:val="lowerRoman"/>
      <w:lvlText w:val="%6."/>
      <w:lvlJc w:val="right"/>
      <w:pPr>
        <w:ind w:left="6511" w:hanging="180"/>
      </w:pPr>
    </w:lvl>
    <w:lvl w:ilvl="6" w:tplc="0402000F" w:tentative="1">
      <w:start w:val="1"/>
      <w:numFmt w:val="decimal"/>
      <w:lvlText w:val="%7."/>
      <w:lvlJc w:val="left"/>
      <w:pPr>
        <w:ind w:left="7231" w:hanging="360"/>
      </w:pPr>
    </w:lvl>
    <w:lvl w:ilvl="7" w:tplc="04020019" w:tentative="1">
      <w:start w:val="1"/>
      <w:numFmt w:val="lowerLetter"/>
      <w:lvlText w:val="%8."/>
      <w:lvlJc w:val="left"/>
      <w:pPr>
        <w:ind w:left="7951" w:hanging="360"/>
      </w:pPr>
    </w:lvl>
    <w:lvl w:ilvl="8" w:tplc="0402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18A47D82"/>
    <w:multiLevelType w:val="hybridMultilevel"/>
    <w:tmpl w:val="95F0A8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87380"/>
    <w:multiLevelType w:val="multilevel"/>
    <w:tmpl w:val="706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27375"/>
    <w:multiLevelType w:val="hybridMultilevel"/>
    <w:tmpl w:val="4B9E42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0B0176"/>
    <w:multiLevelType w:val="multilevel"/>
    <w:tmpl w:val="77D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C2326"/>
    <w:multiLevelType w:val="multilevel"/>
    <w:tmpl w:val="24763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6F2A78"/>
    <w:multiLevelType w:val="hybridMultilevel"/>
    <w:tmpl w:val="02BA0754"/>
    <w:lvl w:ilvl="0" w:tplc="0402000F">
      <w:start w:val="1"/>
      <w:numFmt w:val="decimal"/>
      <w:lvlText w:val="%1."/>
      <w:lvlJc w:val="left"/>
      <w:pPr>
        <w:ind w:left="2486" w:hanging="360"/>
      </w:pPr>
    </w:lvl>
    <w:lvl w:ilvl="1" w:tplc="04020019" w:tentative="1">
      <w:start w:val="1"/>
      <w:numFmt w:val="lowerLetter"/>
      <w:lvlText w:val="%2."/>
      <w:lvlJc w:val="left"/>
      <w:pPr>
        <w:ind w:left="3206" w:hanging="360"/>
      </w:pPr>
    </w:lvl>
    <w:lvl w:ilvl="2" w:tplc="0402001B" w:tentative="1">
      <w:start w:val="1"/>
      <w:numFmt w:val="lowerRoman"/>
      <w:lvlText w:val="%3."/>
      <w:lvlJc w:val="right"/>
      <w:pPr>
        <w:ind w:left="3926" w:hanging="180"/>
      </w:pPr>
    </w:lvl>
    <w:lvl w:ilvl="3" w:tplc="0402000F" w:tentative="1">
      <w:start w:val="1"/>
      <w:numFmt w:val="decimal"/>
      <w:lvlText w:val="%4."/>
      <w:lvlJc w:val="left"/>
      <w:pPr>
        <w:ind w:left="4646" w:hanging="360"/>
      </w:pPr>
    </w:lvl>
    <w:lvl w:ilvl="4" w:tplc="04020019" w:tentative="1">
      <w:start w:val="1"/>
      <w:numFmt w:val="lowerLetter"/>
      <w:lvlText w:val="%5."/>
      <w:lvlJc w:val="left"/>
      <w:pPr>
        <w:ind w:left="5366" w:hanging="360"/>
      </w:pPr>
    </w:lvl>
    <w:lvl w:ilvl="5" w:tplc="0402001B" w:tentative="1">
      <w:start w:val="1"/>
      <w:numFmt w:val="lowerRoman"/>
      <w:lvlText w:val="%6."/>
      <w:lvlJc w:val="right"/>
      <w:pPr>
        <w:ind w:left="6086" w:hanging="180"/>
      </w:pPr>
    </w:lvl>
    <w:lvl w:ilvl="6" w:tplc="0402000F" w:tentative="1">
      <w:start w:val="1"/>
      <w:numFmt w:val="decimal"/>
      <w:lvlText w:val="%7."/>
      <w:lvlJc w:val="left"/>
      <w:pPr>
        <w:ind w:left="6806" w:hanging="360"/>
      </w:pPr>
    </w:lvl>
    <w:lvl w:ilvl="7" w:tplc="04020019" w:tentative="1">
      <w:start w:val="1"/>
      <w:numFmt w:val="lowerLetter"/>
      <w:lvlText w:val="%8."/>
      <w:lvlJc w:val="left"/>
      <w:pPr>
        <w:ind w:left="7526" w:hanging="360"/>
      </w:pPr>
    </w:lvl>
    <w:lvl w:ilvl="8" w:tplc="040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3F317ADC"/>
    <w:multiLevelType w:val="multilevel"/>
    <w:tmpl w:val="590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F5046"/>
    <w:multiLevelType w:val="multilevel"/>
    <w:tmpl w:val="C25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B20AA"/>
    <w:multiLevelType w:val="hybridMultilevel"/>
    <w:tmpl w:val="14FC46CE"/>
    <w:lvl w:ilvl="0" w:tplc="0402000F">
      <w:start w:val="1"/>
      <w:numFmt w:val="decimal"/>
      <w:lvlText w:val="%1."/>
      <w:lvlJc w:val="left"/>
      <w:pPr>
        <w:ind w:left="3903" w:hanging="360"/>
      </w:pPr>
    </w:lvl>
    <w:lvl w:ilvl="1" w:tplc="04020019" w:tentative="1">
      <w:start w:val="1"/>
      <w:numFmt w:val="lowerLetter"/>
      <w:lvlText w:val="%2."/>
      <w:lvlJc w:val="left"/>
      <w:pPr>
        <w:ind w:left="4623" w:hanging="360"/>
      </w:pPr>
    </w:lvl>
    <w:lvl w:ilvl="2" w:tplc="0402001B" w:tentative="1">
      <w:start w:val="1"/>
      <w:numFmt w:val="lowerRoman"/>
      <w:lvlText w:val="%3."/>
      <w:lvlJc w:val="right"/>
      <w:pPr>
        <w:ind w:left="5343" w:hanging="180"/>
      </w:pPr>
    </w:lvl>
    <w:lvl w:ilvl="3" w:tplc="0402000F" w:tentative="1">
      <w:start w:val="1"/>
      <w:numFmt w:val="decimal"/>
      <w:lvlText w:val="%4."/>
      <w:lvlJc w:val="left"/>
      <w:pPr>
        <w:ind w:left="6063" w:hanging="360"/>
      </w:pPr>
    </w:lvl>
    <w:lvl w:ilvl="4" w:tplc="04020019" w:tentative="1">
      <w:start w:val="1"/>
      <w:numFmt w:val="lowerLetter"/>
      <w:lvlText w:val="%5."/>
      <w:lvlJc w:val="left"/>
      <w:pPr>
        <w:ind w:left="6783" w:hanging="360"/>
      </w:pPr>
    </w:lvl>
    <w:lvl w:ilvl="5" w:tplc="0402001B" w:tentative="1">
      <w:start w:val="1"/>
      <w:numFmt w:val="lowerRoman"/>
      <w:lvlText w:val="%6."/>
      <w:lvlJc w:val="right"/>
      <w:pPr>
        <w:ind w:left="7503" w:hanging="180"/>
      </w:pPr>
    </w:lvl>
    <w:lvl w:ilvl="6" w:tplc="0402000F" w:tentative="1">
      <w:start w:val="1"/>
      <w:numFmt w:val="decimal"/>
      <w:lvlText w:val="%7."/>
      <w:lvlJc w:val="left"/>
      <w:pPr>
        <w:ind w:left="8223" w:hanging="360"/>
      </w:pPr>
    </w:lvl>
    <w:lvl w:ilvl="7" w:tplc="04020019" w:tentative="1">
      <w:start w:val="1"/>
      <w:numFmt w:val="lowerLetter"/>
      <w:lvlText w:val="%8."/>
      <w:lvlJc w:val="left"/>
      <w:pPr>
        <w:ind w:left="8943" w:hanging="360"/>
      </w:pPr>
    </w:lvl>
    <w:lvl w:ilvl="8" w:tplc="0402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4171602"/>
    <w:multiLevelType w:val="hybridMultilevel"/>
    <w:tmpl w:val="4510D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D1545"/>
    <w:multiLevelType w:val="multilevel"/>
    <w:tmpl w:val="331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8001A"/>
    <w:multiLevelType w:val="multilevel"/>
    <w:tmpl w:val="0F5E0BFC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F5F6B"/>
    <w:multiLevelType w:val="hybridMultilevel"/>
    <w:tmpl w:val="BBBA4E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8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64185D"/>
    <w:multiLevelType w:val="multilevel"/>
    <w:tmpl w:val="9E9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C8"/>
    <w:rsid w:val="00003634"/>
    <w:rsid w:val="00005D34"/>
    <w:rsid w:val="000128A4"/>
    <w:rsid w:val="000316FB"/>
    <w:rsid w:val="000525FF"/>
    <w:rsid w:val="00083CFC"/>
    <w:rsid w:val="0009155A"/>
    <w:rsid w:val="000A78AD"/>
    <w:rsid w:val="000B3490"/>
    <w:rsid w:val="000C1F7F"/>
    <w:rsid w:val="000C5330"/>
    <w:rsid w:val="000E1E1D"/>
    <w:rsid w:val="000E3E5B"/>
    <w:rsid w:val="00102E42"/>
    <w:rsid w:val="001345CF"/>
    <w:rsid w:val="00157081"/>
    <w:rsid w:val="00187CFC"/>
    <w:rsid w:val="001F40CC"/>
    <w:rsid w:val="001F5EE8"/>
    <w:rsid w:val="002024A5"/>
    <w:rsid w:val="00242951"/>
    <w:rsid w:val="0027434C"/>
    <w:rsid w:val="00277EC8"/>
    <w:rsid w:val="00297DCE"/>
    <w:rsid w:val="002C2EDD"/>
    <w:rsid w:val="002C448D"/>
    <w:rsid w:val="002E6DB9"/>
    <w:rsid w:val="0031027E"/>
    <w:rsid w:val="00315DE5"/>
    <w:rsid w:val="003204D1"/>
    <w:rsid w:val="003310C0"/>
    <w:rsid w:val="00352384"/>
    <w:rsid w:val="003762C6"/>
    <w:rsid w:val="0039491B"/>
    <w:rsid w:val="003E101E"/>
    <w:rsid w:val="003E78FD"/>
    <w:rsid w:val="0041447D"/>
    <w:rsid w:val="00426162"/>
    <w:rsid w:val="0043714C"/>
    <w:rsid w:val="00442A4B"/>
    <w:rsid w:val="00485E2F"/>
    <w:rsid w:val="004B68B6"/>
    <w:rsid w:val="004E7B11"/>
    <w:rsid w:val="004F522F"/>
    <w:rsid w:val="00506919"/>
    <w:rsid w:val="00526685"/>
    <w:rsid w:val="005478D4"/>
    <w:rsid w:val="00584111"/>
    <w:rsid w:val="005A218C"/>
    <w:rsid w:val="005B447D"/>
    <w:rsid w:val="005C3638"/>
    <w:rsid w:val="005E586A"/>
    <w:rsid w:val="00606F73"/>
    <w:rsid w:val="00665FD6"/>
    <w:rsid w:val="00670C4D"/>
    <w:rsid w:val="00683550"/>
    <w:rsid w:val="006B7D50"/>
    <w:rsid w:val="006C5D75"/>
    <w:rsid w:val="006E2093"/>
    <w:rsid w:val="006F7073"/>
    <w:rsid w:val="00710350"/>
    <w:rsid w:val="007200A5"/>
    <w:rsid w:val="00727324"/>
    <w:rsid w:val="007524F1"/>
    <w:rsid w:val="00756EF1"/>
    <w:rsid w:val="00761C07"/>
    <w:rsid w:val="00782A20"/>
    <w:rsid w:val="00785200"/>
    <w:rsid w:val="00796D4B"/>
    <w:rsid w:val="007A65CB"/>
    <w:rsid w:val="007C0B40"/>
    <w:rsid w:val="007E7781"/>
    <w:rsid w:val="007F346C"/>
    <w:rsid w:val="00805F3F"/>
    <w:rsid w:val="00807E08"/>
    <w:rsid w:val="00814CA0"/>
    <w:rsid w:val="00832F2D"/>
    <w:rsid w:val="0084712F"/>
    <w:rsid w:val="00854DCC"/>
    <w:rsid w:val="00856A5C"/>
    <w:rsid w:val="0088158B"/>
    <w:rsid w:val="00885671"/>
    <w:rsid w:val="0090581D"/>
    <w:rsid w:val="00907EA6"/>
    <w:rsid w:val="00920BC4"/>
    <w:rsid w:val="00936FD9"/>
    <w:rsid w:val="00940F76"/>
    <w:rsid w:val="00941EF9"/>
    <w:rsid w:val="00946EBC"/>
    <w:rsid w:val="00953977"/>
    <w:rsid w:val="009A713D"/>
    <w:rsid w:val="009B44AA"/>
    <w:rsid w:val="009E155B"/>
    <w:rsid w:val="009E1FE1"/>
    <w:rsid w:val="009E2E3A"/>
    <w:rsid w:val="009E7DD1"/>
    <w:rsid w:val="009F7488"/>
    <w:rsid w:val="00A4555A"/>
    <w:rsid w:val="00A639CC"/>
    <w:rsid w:val="00A8171E"/>
    <w:rsid w:val="00A9726E"/>
    <w:rsid w:val="00A97E0C"/>
    <w:rsid w:val="00AF486F"/>
    <w:rsid w:val="00B301BF"/>
    <w:rsid w:val="00B3684C"/>
    <w:rsid w:val="00B447A2"/>
    <w:rsid w:val="00B47274"/>
    <w:rsid w:val="00B542DA"/>
    <w:rsid w:val="00B7063A"/>
    <w:rsid w:val="00B80593"/>
    <w:rsid w:val="00B96AD1"/>
    <w:rsid w:val="00BA0B9E"/>
    <w:rsid w:val="00BA1006"/>
    <w:rsid w:val="00BA70C5"/>
    <w:rsid w:val="00BB0962"/>
    <w:rsid w:val="00BC46A5"/>
    <w:rsid w:val="00BC49AD"/>
    <w:rsid w:val="00BE2D15"/>
    <w:rsid w:val="00C015B5"/>
    <w:rsid w:val="00C12A60"/>
    <w:rsid w:val="00C517FB"/>
    <w:rsid w:val="00C52519"/>
    <w:rsid w:val="00C731CE"/>
    <w:rsid w:val="00C9124A"/>
    <w:rsid w:val="00C95343"/>
    <w:rsid w:val="00CA4817"/>
    <w:rsid w:val="00CB03BD"/>
    <w:rsid w:val="00CB667E"/>
    <w:rsid w:val="00CF3952"/>
    <w:rsid w:val="00D01031"/>
    <w:rsid w:val="00D022DB"/>
    <w:rsid w:val="00D22708"/>
    <w:rsid w:val="00D32759"/>
    <w:rsid w:val="00D36BD7"/>
    <w:rsid w:val="00D43F1E"/>
    <w:rsid w:val="00D65130"/>
    <w:rsid w:val="00D70051"/>
    <w:rsid w:val="00D90186"/>
    <w:rsid w:val="00D921BD"/>
    <w:rsid w:val="00D9633E"/>
    <w:rsid w:val="00DB0099"/>
    <w:rsid w:val="00DB79EF"/>
    <w:rsid w:val="00DC5BA5"/>
    <w:rsid w:val="00DD0043"/>
    <w:rsid w:val="00E513E5"/>
    <w:rsid w:val="00E70753"/>
    <w:rsid w:val="00E83CE4"/>
    <w:rsid w:val="00E865AA"/>
    <w:rsid w:val="00E96DE2"/>
    <w:rsid w:val="00EB75FB"/>
    <w:rsid w:val="00EC4AB4"/>
    <w:rsid w:val="00ED09BE"/>
    <w:rsid w:val="00EF3A8F"/>
    <w:rsid w:val="00F20E61"/>
    <w:rsid w:val="00F243A5"/>
    <w:rsid w:val="00F31344"/>
    <w:rsid w:val="00F86B7D"/>
    <w:rsid w:val="00FB436D"/>
    <w:rsid w:val="00FF27D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0F289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2F"/>
  </w:style>
  <w:style w:type="paragraph" w:styleId="Heading1">
    <w:name w:val="heading 1"/>
    <w:basedOn w:val="Normal"/>
    <w:next w:val="Normal"/>
    <w:link w:val="Heading1Char"/>
    <w:uiPriority w:val="9"/>
    <w:qFormat/>
    <w:rsid w:val="0084712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1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C8"/>
    <w:pPr>
      <w:ind w:left="720"/>
      <w:contextualSpacing/>
    </w:pPr>
  </w:style>
  <w:style w:type="table" w:styleId="TableGrid">
    <w:name w:val="Table Grid"/>
    <w:basedOn w:val="TableNormal"/>
    <w:uiPriority w:val="39"/>
    <w:rsid w:val="0013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7D"/>
  </w:style>
  <w:style w:type="paragraph" w:styleId="Footer">
    <w:name w:val="footer"/>
    <w:basedOn w:val="Normal"/>
    <w:link w:val="Foot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7D"/>
  </w:style>
  <w:style w:type="character" w:customStyle="1" w:styleId="Heading1Char">
    <w:name w:val="Heading 1 Char"/>
    <w:basedOn w:val="DefaultParagraphFont"/>
    <w:link w:val="Heading1"/>
    <w:uiPriority w:val="9"/>
    <w:rsid w:val="008471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12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1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1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1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1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12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12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12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1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471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1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12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471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1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847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71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712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1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1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712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71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71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71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471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12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4712F"/>
  </w:style>
  <w:style w:type="paragraph" w:styleId="BalloonText">
    <w:name w:val="Balloon Text"/>
    <w:basedOn w:val="Normal"/>
    <w:link w:val="BalloonTextChar"/>
    <w:uiPriority w:val="99"/>
    <w:semiHidden/>
    <w:unhideWhenUsed/>
    <w:rsid w:val="00B3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46E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946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46E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CEDCA-E917-4C9F-BCF8-D3A26DA6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</vt:vector>
  </TitlesOfParts>
  <Company>Име на конкретния бенефициент: Община Пловдив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БФП № BG16RFOP001-5.001-0015-C01ПРОЕКТ„ИЗГРАЖДАНЕ НА ЕФЕКТИВНА СОЦИАЛНА ИНФРАСТРУКТУРА ЗА ПРЕДОСТАВЯНЕ НА 7 НОВИ СОЦИАЛНИ УСЛУГИ В ОБЩИНА ПЛОВДИВ”</dc:title>
  <dc:subject>Процедура BG16RFOP001-5.001 „Подкрепа за деинституционализация на грижите за деца“,Оперативна програма „Региони в растеж” 2014-2020</dc:subject>
  <dc:creator>Ani</dc:creator>
  <cp:lastModifiedBy>DKC</cp:lastModifiedBy>
  <cp:revision>4</cp:revision>
  <cp:lastPrinted>2022-09-27T08:56:00Z</cp:lastPrinted>
  <dcterms:created xsi:type="dcterms:W3CDTF">2022-10-04T16:26:00Z</dcterms:created>
  <dcterms:modified xsi:type="dcterms:W3CDTF">2022-10-04T16:33:00Z</dcterms:modified>
</cp:coreProperties>
</file>